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Ислам в мировом политическом процессе</w:t>
            </w:r>
          </w:p>
          <w:p>
            <w:pPr>
              <w:jc w:val="center"/>
              <w:spacing w:after="0" w:line="240" w:lineRule="auto"/>
              <w:rPr>
                <w:sz w:val="32"/>
                <w:szCs w:val="32"/>
              </w:rPr>
            </w:pPr>
            <w:r>
              <w:rPr>
                <w:rFonts w:ascii="Times New Roman" w:hAnsi="Times New Roman" w:cs="Times New Roman"/>
                <w:color w:val="#000000"/>
                <w:sz w:val="32"/>
                <w:szCs w:val="32"/>
              </w:rPr>
              <w:t> Б1.В.01.ДВ.01.02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Елена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«Ислам в мировом политическом процессе»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Б1.В.01.ДВ.01.02 «Ислам в мировом политическом процессе».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«Ислам в мировом политическом процессе»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стандартные информационные и информационно- аналитические тексты по общественно-политической проблематике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процессы осуществления поиска, сбора информации для решения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процессы осуществления обработки, анализа информации для решения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процессы осуществления хранения информации для решения поставленных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уметь устанавливать профессиональные контакты, деловые отношения с представителями органов государственной власти, местного самоуправления, политических партий, общественных организаций, СМИ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уметь использовать в профессиональной деятельности специальное программное обеспечение и  IT-технологии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ПК-8.6 уметь осуществлять взаимодействие со средствами массовой информации, включая работу в сети Интернет</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владеть навыками распространения информации с помощью различных средств и каналов массового и индивидуального информирования, в проведении информационных кампаний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ПК-8.8 владеть навыками ведения эффективной коммуникации в ходе выполнения поставленных задач в рамках профессиональной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владеть навыками поддержания профессиональны контактов, деловы отношений с представителями органов государственной власти, местного самоуправления, политических партий, общественных организаций, СМИ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развития мировой истории и культуры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философские, этические школы и концепции</w:t>
            </w:r>
          </w:p>
        </w:tc>
      </w:tr>
      <w:tr>
        <w:trPr>
          <w:trHeight w:hRule="exact" w:val="307.08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современные тенденции развития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7.497"/>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рассматривать явление культуры в его историческом контексте</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исторические,  философские источники, памятники искусства</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выявлять и осмыслять современные тенденции развития общества</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навыками анализа и интерпретации явлений культуры в их историческом контексте</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владеть навыками анализа исторических,  философских источников, памятников культуры</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навыками деятельности в поликультурной среде</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Б1.В.01.ДВ.01.02 «Ислам в мировом политическом процессе» относится к обязательной части, является дисциплиной Блока Б1. «Дисциплины (модули)». Консультативный модуль. Информационно-коммуникативный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международных отношений</w:t>
            </w:r>
          </w:p>
          <w:p>
            <w:pPr>
              <w:jc w:val="center"/>
              <w:spacing w:after="0" w:line="240" w:lineRule="auto"/>
              <w:rPr>
                <w:sz w:val="22"/>
                <w:szCs w:val="22"/>
              </w:rPr>
            </w:pPr>
            <w:r>
              <w:rPr>
                <w:rFonts w:ascii="Times New Roman" w:hAnsi="Times New Roman" w:cs="Times New Roman"/>
                <w:color w:val="#000000"/>
                <w:sz w:val="22"/>
                <w:szCs w:val="22"/>
              </w:rPr>
              <w:t> Современные религиозные течения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Исторические истоки политической теории и практики современного ислама.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Становление исламской концепции миропорядка.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Ислам в условиях глобализирующегося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Ислам в системе международных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Концепции прав человека в исламе.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Ислам во внешней политике мусульманских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Концепция «джихада».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Ислам и «Палестинский вопрос».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Исламский фундаментализм и международный терроризм.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Ислам во внешней политике мусульманских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Концепция «джихада».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Ислам и «Палестинский вопрос».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Исламский фундаментализм и международный терроризм.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Тема10. Исламский фундаментализм и международный терроризм.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Исторические истоки политической теории и практики современного ислама.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Становление исламской концепции миропорядка.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Ислам в условиях глобализирующегося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Ислам в системе международных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Концепции прав человека в исламе.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Ислам во внешней политике мусульманских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Концепция «джихада».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Ислам и «Палестинский вопрос».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Исламский фундаментализм и международный терроризм.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Исторические истоки политической теории и практики современного ислама.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Становление исламской концепции миропорядка.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Ислам в условиях глобализирующегося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Ислам в системе международных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Концепции прав человека в исламе.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841.61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Исторические истоки политической теории и практики современного ислама.</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власти в раннем исламе. Суннизм. Шиитская доктрина верховной власти. Историческая эволюция светского («общинного») и «сокрального» представления о власти. Концепция власти в хариджизме. Ислам и формирование политического мышления в странах мусульманского Востока в XIX - начале XX вв.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Становление исламской концепции миропорядка.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Развития исламской политико-правовой мысли XIX-XX века. Возникновение и развитие идей панисламизма у аль-Афгани. Понятие панисламизма и попытки ее практической реализации. Суверенитет наций в работах аль-Афгани. Исламское реформаторство в работах М. Абдо. Основные положения работ Сайид Ахмад-хана и Абул Калам Азада. Зарождение идеологии национализма и панарабизма, как противоположность панисламизму: апологеты и этапы ее становления.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Ислам в условиях глобализирующегося мира.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термина «глобализация» и его развитие. Влияние глобализации на политические процессы и внешнюю политику в арабских странах. Глобализация и конфигурация миропорядка.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Ислам в системе международных организаций.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исламского сотрудничества (бывш. Организация исламская конференция): история создания, основные цели, задачи и принципы работы, а также направления деятельности. ОИС как попытка практической реализации панисламизма. Лига арабских государств и проблемы реализации идей панарабизма. Роль и место ОИС и ЛАГ в системе международных отношений.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Концепции прав человека в исламе.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подходы к рассмотрению проблематики прав человека в исламском мире. «Мусульманский комментарий к Всеобщей декларации прав человека» С.Х. Табандеха. «Легитимный исламский ответ» А.А. Ан-Наима. Течение «научного позитивизма» З.Н. Махмуда. «Исламский эксперимент» в области прав человека Х. Ат-Тураби. Современные системы соблюдения прав и свобод человека в мусульманском мире. Основные международно-правовые документы в области прав человека, принятые в рамках ОИК и ЛАГ. Конституционный статус личности в арабских странах.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Ислам во внешней политике мусульманских стран.</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ислама во внешней политике мусульманских стран. Внешняя политика Арабской Республики Египет: от Г.А. Насера к М. Мурси. «Исламский вектор» во внешней политике Саудовской Аравии. Внешняя политика Ирана до и после Исламской революции 1979 г. Понятие и этапы развития феномена «экспорта исламской революции».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Концепция «джихада».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«газават» и «фатх». Генезис понятия «джихад». Основные направления к толкования «джихада». Коранические основы «джихада». Эволюция концепции «джихада» согласно С. Кутба. «Джихад» в исламской доктрине международных отношений. «Джихад» в риторике мусульманских дипломатов и политиков. Декларация священного «джихада» (№5/3-Р (IS)), принятая ОИК в 1981 г.</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Ислам и «Палестинский вопрос».</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«Палестинского вопроса». Основные концепции по решению «Палестинского вопроса». Роль ЛАГ и ОИС (ОИК) по урегулированию палестино-израильского конфликта. Основные международно-правовые документы, посвященные «Палестинскому вопросу». Роль «Палестинского вопроса» во внешней политике мусульманских стран.</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Исламский фундаментализм и международный терроризм.</w:t>
            </w:r>
          </w:p>
        </w:tc>
      </w:tr>
      <w:tr>
        <w:trPr>
          <w:trHeight w:hRule="exact" w:val="571.38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А.А. Маудуди – основоположник идеологии исламского фундаментализма. Становление, развитие и организационные принципы функционирования «Джамаат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Исламийа». Взгляд на исламский фундаментализм в XXI веке. Исламский вектор в международном терроризме. Проблема соотношения терроризма и национально- освободительной борьбы.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Ислам во внешней политике мусульманских стран.</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Концепции прав человека в исламе.</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Течение «научного позитивизма» З.Н. Махмуда.</w:t>
            </w:r>
          </w:p>
          <w:p>
            <w:pPr>
              <w:jc w:val="both"/>
              <w:spacing w:after="0" w:line="240" w:lineRule="auto"/>
              <w:rPr>
                <w:sz w:val="24"/>
                <w:szCs w:val="24"/>
              </w:rPr>
            </w:pPr>
            <w:r>
              <w:rPr>
                <w:rFonts w:ascii="Times New Roman" w:hAnsi="Times New Roman" w:cs="Times New Roman"/>
                <w:color w:val="#000000"/>
                <w:sz w:val="24"/>
                <w:szCs w:val="24"/>
              </w:rPr>
              <w:t> 2.	«Исламский эксперимент» в области прав человека Х. Ат-Тураби.</w:t>
            </w:r>
          </w:p>
          <w:p>
            <w:pPr>
              <w:jc w:val="both"/>
              <w:spacing w:after="0" w:line="240" w:lineRule="auto"/>
              <w:rPr>
                <w:sz w:val="24"/>
                <w:szCs w:val="24"/>
              </w:rPr>
            </w:pPr>
            <w:r>
              <w:rPr>
                <w:rFonts w:ascii="Times New Roman" w:hAnsi="Times New Roman" w:cs="Times New Roman"/>
                <w:color w:val="#000000"/>
                <w:sz w:val="24"/>
                <w:szCs w:val="24"/>
              </w:rPr>
              <w:t> 3.	Современные системы соблюдения прав и свобод человека в мусульманском мире.</w:t>
            </w:r>
          </w:p>
          <w:p>
            <w:pPr>
              <w:jc w:val="both"/>
              <w:spacing w:after="0" w:line="240" w:lineRule="auto"/>
              <w:rPr>
                <w:sz w:val="24"/>
                <w:szCs w:val="24"/>
              </w:rPr>
            </w:pPr>
            <w:r>
              <w:rPr>
                <w:rFonts w:ascii="Times New Roman" w:hAnsi="Times New Roman" w:cs="Times New Roman"/>
                <w:color w:val="#000000"/>
                <w:sz w:val="24"/>
                <w:szCs w:val="24"/>
              </w:rPr>
              <w:t> 4.	Основные международно-правовые документы в области прав человека, принятые в рамках ОИК и ЛАГ.</w:t>
            </w:r>
          </w:p>
          <w:p>
            <w:pPr>
              <w:jc w:val="both"/>
              <w:spacing w:after="0" w:line="240" w:lineRule="auto"/>
              <w:rPr>
                <w:sz w:val="24"/>
                <w:szCs w:val="24"/>
              </w:rPr>
            </w:pPr>
            <w:r>
              <w:rPr>
                <w:rFonts w:ascii="Times New Roman" w:hAnsi="Times New Roman" w:cs="Times New Roman"/>
                <w:color w:val="#000000"/>
                <w:sz w:val="24"/>
                <w:szCs w:val="24"/>
              </w:rPr>
              <w:t> 5.	Конституционный статус личности в арабских странах.</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Есть ли будущее у исламской модели развития?</w:t>
            </w:r>
          </w:p>
          <w:p>
            <w:pPr>
              <w:jc w:val="both"/>
              <w:spacing w:after="0" w:line="240" w:lineRule="auto"/>
              <w:rPr>
                <w:sz w:val="24"/>
                <w:szCs w:val="24"/>
              </w:rPr>
            </w:pPr>
            <w:r>
              <w:rPr>
                <w:rFonts w:ascii="Times New Roman" w:hAnsi="Times New Roman" w:cs="Times New Roman"/>
                <w:color w:val="#000000"/>
                <w:sz w:val="24"/>
                <w:szCs w:val="24"/>
              </w:rPr>
              <w:t> 2.	Почему именно Саудовская Аравия оказалась родиной новой религии Ислама?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Ислам в центрально-азиатских государствах как способ выражения национальной идентичности их народов.</w:t>
            </w:r>
          </w:p>
          <w:p>
            <w:pPr>
              <w:jc w:val="both"/>
              <w:spacing w:after="0" w:line="240" w:lineRule="auto"/>
              <w:rPr>
                <w:sz w:val="24"/>
                <w:szCs w:val="24"/>
              </w:rPr>
            </w:pPr>
            <w:r>
              <w:rPr>
                <w:rFonts w:ascii="Times New Roman" w:hAnsi="Times New Roman" w:cs="Times New Roman"/>
                <w:color w:val="#000000"/>
                <w:sz w:val="24"/>
                <w:szCs w:val="24"/>
              </w:rPr>
              <w:t> 2.	 Ответственность бывших колониальных держав и лидеров постколониального устройства за возникновение экстремистских тенденций в Исламе.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Концепция «джихада».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ислам во внешней политике мусульманских стран.</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Место ислама во внешней политике мусульманских стран.</w:t>
            </w:r>
          </w:p>
          <w:p>
            <w:pPr>
              <w:jc w:val="both"/>
              <w:spacing w:after="0" w:line="240" w:lineRule="auto"/>
              <w:rPr>
                <w:sz w:val="24"/>
                <w:szCs w:val="24"/>
              </w:rPr>
            </w:pPr>
            <w:r>
              <w:rPr>
                <w:rFonts w:ascii="Times New Roman" w:hAnsi="Times New Roman" w:cs="Times New Roman"/>
                <w:color w:val="#000000"/>
                <w:sz w:val="24"/>
                <w:szCs w:val="24"/>
              </w:rPr>
              <w:t> 2.	Внешняя политика Арабской Республики Египет: от Г.А. Насера к М. Мурси.</w:t>
            </w:r>
          </w:p>
          <w:p>
            <w:pPr>
              <w:jc w:val="both"/>
              <w:spacing w:after="0" w:line="240" w:lineRule="auto"/>
              <w:rPr>
                <w:sz w:val="24"/>
                <w:szCs w:val="24"/>
              </w:rPr>
            </w:pPr>
            <w:r>
              <w:rPr>
                <w:rFonts w:ascii="Times New Roman" w:hAnsi="Times New Roman" w:cs="Times New Roman"/>
                <w:color w:val="#000000"/>
                <w:sz w:val="24"/>
                <w:szCs w:val="24"/>
              </w:rPr>
              <w:t> 3.	«Исламский вектор» во внешней политике Саудовской Аравии.</w:t>
            </w:r>
          </w:p>
          <w:p>
            <w:pPr>
              <w:jc w:val="both"/>
              <w:spacing w:after="0" w:line="240" w:lineRule="auto"/>
              <w:rPr>
                <w:sz w:val="24"/>
                <w:szCs w:val="24"/>
              </w:rPr>
            </w:pPr>
            <w:r>
              <w:rPr>
                <w:rFonts w:ascii="Times New Roman" w:hAnsi="Times New Roman" w:cs="Times New Roman"/>
                <w:color w:val="#000000"/>
                <w:sz w:val="24"/>
                <w:szCs w:val="24"/>
              </w:rPr>
              <w:t> 4.	Внешняя политика Ирана до и после Исламской революции 1979 г.</w:t>
            </w:r>
          </w:p>
          <w:p>
            <w:pPr>
              <w:jc w:val="both"/>
              <w:spacing w:after="0" w:line="240" w:lineRule="auto"/>
              <w:rPr>
                <w:sz w:val="24"/>
                <w:szCs w:val="24"/>
              </w:rPr>
            </w:pPr>
            <w:r>
              <w:rPr>
                <w:rFonts w:ascii="Times New Roman" w:hAnsi="Times New Roman" w:cs="Times New Roman"/>
                <w:color w:val="#000000"/>
                <w:sz w:val="24"/>
                <w:szCs w:val="24"/>
              </w:rPr>
              <w:t> 5.	Понятие и этапы развития феномена «экспорта исламской революции».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Роль географического, хозяйственного и религиозного фактора в зарождении новой религии</w:t>
            </w:r>
          </w:p>
          <w:p>
            <w:pPr>
              <w:jc w:val="both"/>
              <w:spacing w:after="0" w:line="240" w:lineRule="auto"/>
              <w:rPr>
                <w:sz w:val="24"/>
                <w:szCs w:val="24"/>
              </w:rPr>
            </w:pPr>
            <w:r>
              <w:rPr>
                <w:rFonts w:ascii="Times New Roman" w:hAnsi="Times New Roman" w:cs="Times New Roman"/>
                <w:color w:val="#000000"/>
                <w:sz w:val="24"/>
                <w:szCs w:val="24"/>
              </w:rPr>
              <w:t> 2.	Авраамические религии: отличительные принципы Ислама.</w:t>
            </w:r>
          </w:p>
          <w:p>
            <w:pPr>
              <w:jc w:val="both"/>
              <w:spacing w:after="0" w:line="240" w:lineRule="auto"/>
              <w:rPr>
                <w:sz w:val="24"/>
                <w:szCs w:val="24"/>
              </w:rPr>
            </w:pPr>
            <w:r>
              <w:rPr>
                <w:rFonts w:ascii="Times New Roman" w:hAnsi="Times New Roman" w:cs="Times New Roman"/>
                <w:color w:val="#000000"/>
                <w:sz w:val="24"/>
                <w:szCs w:val="24"/>
              </w:rPr>
              <w:t> 3.	Политические причины бегства пророка Мухаммада из Мекки в Медину и последующие за этим изменения в Коране.</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Концепция «исламского единства» и интеграционные процессы в «мусульманском мире».</w:t>
            </w:r>
          </w:p>
          <w:p>
            <w:pPr>
              <w:jc w:val="both"/>
              <w:spacing w:after="0" w:line="240" w:lineRule="auto"/>
              <w:rPr>
                <w:sz w:val="24"/>
                <w:szCs w:val="24"/>
              </w:rPr>
            </w:pPr>
            <w:r>
              <w:rPr>
                <w:rFonts w:ascii="Times New Roman" w:hAnsi="Times New Roman" w:cs="Times New Roman"/>
                <w:color w:val="#000000"/>
                <w:sz w:val="24"/>
                <w:szCs w:val="24"/>
              </w:rPr>
              <w:t> 2.	Традиционализм, модернизм в политической мысли ислама.</w:t>
            </w:r>
          </w:p>
          <w:p>
            <w:pPr>
              <w:jc w:val="both"/>
              <w:spacing w:after="0" w:line="240" w:lineRule="auto"/>
              <w:rPr>
                <w:sz w:val="24"/>
                <w:szCs w:val="24"/>
              </w:rPr>
            </w:pPr>
            <w:r>
              <w:rPr>
                <w:rFonts w:ascii="Times New Roman" w:hAnsi="Times New Roman" w:cs="Times New Roman"/>
                <w:color w:val="#000000"/>
                <w:sz w:val="24"/>
                <w:szCs w:val="24"/>
              </w:rPr>
              <w:t> 3.	Феномен исламского возрождения (фундаментализм): теория и практика.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Ислам и «Палестинский вопрос».</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концепция «джихада».</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Понятия «газават» и «фатх».</w:t>
            </w:r>
          </w:p>
          <w:p>
            <w:pPr>
              <w:jc w:val="both"/>
              <w:spacing w:after="0" w:line="240" w:lineRule="auto"/>
              <w:rPr>
                <w:sz w:val="24"/>
                <w:szCs w:val="24"/>
              </w:rPr>
            </w:pPr>
            <w:r>
              <w:rPr>
                <w:rFonts w:ascii="Times New Roman" w:hAnsi="Times New Roman" w:cs="Times New Roman"/>
                <w:color w:val="#000000"/>
                <w:sz w:val="24"/>
                <w:szCs w:val="24"/>
              </w:rPr>
              <w:t> 2.	Генезис понятия «джихад».</w:t>
            </w:r>
          </w:p>
          <w:p>
            <w:pPr>
              <w:jc w:val="both"/>
              <w:spacing w:after="0" w:line="240" w:lineRule="auto"/>
              <w:rPr>
                <w:sz w:val="24"/>
                <w:szCs w:val="24"/>
              </w:rPr>
            </w:pPr>
            <w:r>
              <w:rPr>
                <w:rFonts w:ascii="Times New Roman" w:hAnsi="Times New Roman" w:cs="Times New Roman"/>
                <w:color w:val="#000000"/>
                <w:sz w:val="24"/>
                <w:szCs w:val="24"/>
              </w:rPr>
              <w:t> 3.	Основные направления к толкования «джихада».</w:t>
            </w:r>
          </w:p>
          <w:p>
            <w:pPr>
              <w:jc w:val="both"/>
              <w:spacing w:after="0" w:line="240" w:lineRule="auto"/>
              <w:rPr>
                <w:sz w:val="24"/>
                <w:szCs w:val="24"/>
              </w:rPr>
            </w:pPr>
            <w:r>
              <w:rPr>
                <w:rFonts w:ascii="Times New Roman" w:hAnsi="Times New Roman" w:cs="Times New Roman"/>
                <w:color w:val="#000000"/>
                <w:sz w:val="24"/>
                <w:szCs w:val="24"/>
              </w:rPr>
              <w:t> 4.	Коранические основы «джихада».</w:t>
            </w:r>
          </w:p>
          <w:p>
            <w:pPr>
              <w:jc w:val="both"/>
              <w:spacing w:after="0" w:line="240" w:lineRule="auto"/>
              <w:rPr>
                <w:sz w:val="24"/>
                <w:szCs w:val="24"/>
              </w:rPr>
            </w:pPr>
            <w:r>
              <w:rPr>
                <w:rFonts w:ascii="Times New Roman" w:hAnsi="Times New Roman" w:cs="Times New Roman"/>
                <w:color w:val="#000000"/>
                <w:sz w:val="24"/>
                <w:szCs w:val="24"/>
              </w:rPr>
              <w:t> 5.	Эволюция концепции «джихада» согласно С. Кутба.</w:t>
            </w:r>
          </w:p>
          <w:p>
            <w:pPr>
              <w:jc w:val="both"/>
              <w:spacing w:after="0" w:line="240" w:lineRule="auto"/>
              <w:rPr>
                <w:sz w:val="24"/>
                <w:szCs w:val="24"/>
              </w:rPr>
            </w:pPr>
            <w:r>
              <w:rPr>
                <w:rFonts w:ascii="Times New Roman" w:hAnsi="Times New Roman" w:cs="Times New Roman"/>
                <w:color w:val="#000000"/>
                <w:sz w:val="24"/>
                <w:szCs w:val="24"/>
              </w:rPr>
              <w:t> 6.	«Джихад» в исламской доктрине международных отношений.</w:t>
            </w:r>
          </w:p>
          <w:p>
            <w:pPr>
              <w:jc w:val="both"/>
              <w:spacing w:after="0" w:line="240" w:lineRule="auto"/>
              <w:rPr>
                <w:sz w:val="24"/>
                <w:szCs w:val="24"/>
              </w:rPr>
            </w:pPr>
            <w:r>
              <w:rPr>
                <w:rFonts w:ascii="Times New Roman" w:hAnsi="Times New Roman" w:cs="Times New Roman"/>
                <w:color w:val="#000000"/>
                <w:sz w:val="24"/>
                <w:szCs w:val="24"/>
              </w:rPr>
              <w:t> 7.	«Джихад» в риторике мусульманских дипломатов и политиков.</w:t>
            </w:r>
          </w:p>
          <w:p>
            <w:pPr>
              <w:jc w:val="both"/>
              <w:spacing w:after="0" w:line="240" w:lineRule="auto"/>
              <w:rPr>
                <w:sz w:val="24"/>
                <w:szCs w:val="24"/>
              </w:rPr>
            </w:pPr>
            <w:r>
              <w:rPr>
                <w:rFonts w:ascii="Times New Roman" w:hAnsi="Times New Roman" w:cs="Times New Roman"/>
                <w:color w:val="#000000"/>
                <w:sz w:val="24"/>
                <w:szCs w:val="24"/>
              </w:rPr>
              <w:t> 8.	Декларация священного «джихада» (№5/3-Р (IS)), принятая ОИК в 1981 г.</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Кто и почему поддержал новую религиозную доктрину?</w:t>
            </w:r>
          </w:p>
          <w:p>
            <w:pPr>
              <w:jc w:val="both"/>
              <w:spacing w:after="0" w:line="240" w:lineRule="auto"/>
              <w:rPr>
                <w:sz w:val="24"/>
                <w:szCs w:val="24"/>
              </w:rPr>
            </w:pPr>
            <w:r>
              <w:rPr>
                <w:rFonts w:ascii="Times New Roman" w:hAnsi="Times New Roman" w:cs="Times New Roman"/>
                <w:color w:val="#000000"/>
                <w:sz w:val="24"/>
                <w:szCs w:val="24"/>
              </w:rPr>
              <w:t> 2.	Какие религиозные верования явились источником для Ислама?</w:t>
            </w:r>
          </w:p>
          <w:p>
            <w:pPr>
              <w:jc w:val="both"/>
              <w:spacing w:after="0" w:line="240" w:lineRule="auto"/>
              <w:rPr>
                <w:sz w:val="24"/>
                <w:szCs w:val="24"/>
              </w:rPr>
            </w:pPr>
            <w:r>
              <w:rPr>
                <w:rFonts w:ascii="Times New Roman" w:hAnsi="Times New Roman" w:cs="Times New Roman"/>
                <w:color w:val="#000000"/>
                <w:sz w:val="24"/>
                <w:szCs w:val="24"/>
              </w:rPr>
              <w:t> 3.	Насколько верным представляется утверждение о том, что многие научные направления появились именно в странах Востока?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Современные суннитские концепции «исламского государства».</w:t>
            </w:r>
          </w:p>
          <w:p>
            <w:pPr>
              <w:jc w:val="both"/>
              <w:spacing w:after="0" w:line="240" w:lineRule="auto"/>
              <w:rPr>
                <w:sz w:val="24"/>
                <w:szCs w:val="24"/>
              </w:rPr>
            </w:pPr>
            <w:r>
              <w:rPr>
                <w:rFonts w:ascii="Times New Roman" w:hAnsi="Times New Roman" w:cs="Times New Roman"/>
                <w:color w:val="#000000"/>
                <w:sz w:val="24"/>
                <w:szCs w:val="24"/>
              </w:rPr>
              <w:t> 2.	Идеология панисламизма и национализма.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Исламский фундаментализм и международный терроризм.</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соотношение ислама и «Палестинского вопроса».</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История «Палестинского вопроса».</w:t>
            </w:r>
          </w:p>
          <w:p>
            <w:pPr>
              <w:jc w:val="both"/>
              <w:spacing w:after="0" w:line="240" w:lineRule="auto"/>
              <w:rPr>
                <w:sz w:val="24"/>
                <w:szCs w:val="24"/>
              </w:rPr>
            </w:pPr>
            <w:r>
              <w:rPr>
                <w:rFonts w:ascii="Times New Roman" w:hAnsi="Times New Roman" w:cs="Times New Roman"/>
                <w:color w:val="#000000"/>
                <w:sz w:val="24"/>
                <w:szCs w:val="24"/>
              </w:rPr>
              <w:t> 2.	Основные концепции по решению «Палестинского вопроса».</w:t>
            </w:r>
          </w:p>
          <w:p>
            <w:pPr>
              <w:jc w:val="both"/>
              <w:spacing w:after="0" w:line="240" w:lineRule="auto"/>
              <w:rPr>
                <w:sz w:val="24"/>
                <w:szCs w:val="24"/>
              </w:rPr>
            </w:pPr>
            <w:r>
              <w:rPr>
                <w:rFonts w:ascii="Times New Roman" w:hAnsi="Times New Roman" w:cs="Times New Roman"/>
                <w:color w:val="#000000"/>
                <w:sz w:val="24"/>
                <w:szCs w:val="24"/>
              </w:rPr>
              <w:t> 3.	Роль ЛАГ и ОИС (ОИК) по урегулированию палестино-израильского конфликта.</w:t>
            </w:r>
          </w:p>
          <w:p>
            <w:pPr>
              <w:jc w:val="both"/>
              <w:spacing w:after="0" w:line="240" w:lineRule="auto"/>
              <w:rPr>
                <w:sz w:val="24"/>
                <w:szCs w:val="24"/>
              </w:rPr>
            </w:pPr>
            <w:r>
              <w:rPr>
                <w:rFonts w:ascii="Times New Roman" w:hAnsi="Times New Roman" w:cs="Times New Roman"/>
                <w:color w:val="#000000"/>
                <w:sz w:val="24"/>
                <w:szCs w:val="24"/>
              </w:rPr>
              <w:t> 4.	Основные международно-правовые документы, посвященные «Палестинскому вопросу».</w:t>
            </w:r>
          </w:p>
          <w:p>
            <w:pPr>
              <w:jc w:val="both"/>
              <w:spacing w:after="0" w:line="240" w:lineRule="auto"/>
              <w:rPr>
                <w:sz w:val="24"/>
                <w:szCs w:val="24"/>
              </w:rPr>
            </w:pPr>
            <w:r>
              <w:rPr>
                <w:rFonts w:ascii="Times New Roman" w:hAnsi="Times New Roman" w:cs="Times New Roman"/>
                <w:color w:val="#000000"/>
                <w:sz w:val="24"/>
                <w:szCs w:val="24"/>
              </w:rPr>
              <w:t> 5.	Роль «Палестинского вопроса» во внешней политике мусульманских стран.</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Известные исторические личности, не исповедовавшие Ислам, признанные в Коране в качестве пророков.</w:t>
            </w:r>
          </w:p>
          <w:p>
            <w:pPr>
              <w:jc w:val="both"/>
              <w:spacing w:after="0" w:line="240" w:lineRule="auto"/>
              <w:rPr>
                <w:sz w:val="24"/>
                <w:szCs w:val="24"/>
              </w:rPr>
            </w:pPr>
            <w:r>
              <w:rPr>
                <w:rFonts w:ascii="Times New Roman" w:hAnsi="Times New Roman" w:cs="Times New Roman"/>
                <w:color w:val="#000000"/>
                <w:sz w:val="24"/>
                <w:szCs w:val="24"/>
              </w:rPr>
              <w:t> 2.	Зороастризм, Авеста и её влияние на исламскую культуру.</w:t>
            </w:r>
          </w:p>
          <w:p>
            <w:pPr>
              <w:jc w:val="both"/>
              <w:spacing w:after="0" w:line="240" w:lineRule="auto"/>
              <w:rPr>
                <w:sz w:val="24"/>
                <w:szCs w:val="24"/>
              </w:rPr>
            </w:pPr>
            <w:r>
              <w:rPr>
                <w:rFonts w:ascii="Times New Roman" w:hAnsi="Times New Roman" w:cs="Times New Roman"/>
                <w:color w:val="#000000"/>
                <w:sz w:val="24"/>
                <w:szCs w:val="24"/>
              </w:rPr>
              <w:t> 3.	 Чем вызывается неизбежность модернизации (реформ) в Исламе.</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Мусульманский экстремизм.</w:t>
            </w:r>
          </w:p>
          <w:p>
            <w:pPr>
              <w:jc w:val="both"/>
              <w:spacing w:after="0" w:line="240" w:lineRule="auto"/>
              <w:rPr>
                <w:sz w:val="24"/>
                <w:szCs w:val="24"/>
              </w:rPr>
            </w:pPr>
            <w:r>
              <w:rPr>
                <w:rFonts w:ascii="Times New Roman" w:hAnsi="Times New Roman" w:cs="Times New Roman"/>
                <w:color w:val="#000000"/>
                <w:sz w:val="24"/>
                <w:szCs w:val="24"/>
              </w:rPr>
              <w:t> 2.	Эволюция идеи исламского социализма</w:t>
            </w:r>
          </w:p>
          <w:p>
            <w:pPr>
              <w:jc w:val="both"/>
              <w:spacing w:after="0" w:line="240" w:lineRule="auto"/>
              <w:rPr>
                <w:sz w:val="24"/>
                <w:szCs w:val="24"/>
              </w:rPr>
            </w:pPr>
            <w:r>
              <w:rPr>
                <w:rFonts w:ascii="Times New Roman" w:hAnsi="Times New Roman" w:cs="Times New Roman"/>
                <w:color w:val="#000000"/>
                <w:sz w:val="24"/>
                <w:szCs w:val="24"/>
              </w:rPr>
              <w:t> 3.	«Третья мировая теория» Муаммара Каддафи.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Тема10. Исламский фундаментализм и международный терроризм.</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исламский фундаментализм и международный терроризм.</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А.А. Маудуди – основоположник идеологии исламского фундаментализма.</w:t>
            </w:r>
          </w:p>
          <w:p>
            <w:pPr>
              <w:jc w:val="both"/>
              <w:spacing w:after="0" w:line="240" w:lineRule="auto"/>
              <w:rPr>
                <w:sz w:val="24"/>
                <w:szCs w:val="24"/>
              </w:rPr>
            </w:pPr>
            <w:r>
              <w:rPr>
                <w:rFonts w:ascii="Times New Roman" w:hAnsi="Times New Roman" w:cs="Times New Roman"/>
                <w:color w:val="#000000"/>
                <w:sz w:val="24"/>
                <w:szCs w:val="24"/>
              </w:rPr>
              <w:t> 2.	Становление, развитие и организационные принципы функционирования «Джамаат Исламийа». Взгляд на исламский фундаментализм в XXI веке.</w:t>
            </w:r>
          </w:p>
          <w:p>
            <w:pPr>
              <w:jc w:val="both"/>
              <w:spacing w:after="0" w:line="240" w:lineRule="auto"/>
              <w:rPr>
                <w:sz w:val="24"/>
                <w:szCs w:val="24"/>
              </w:rPr>
            </w:pPr>
            <w:r>
              <w:rPr>
                <w:rFonts w:ascii="Times New Roman" w:hAnsi="Times New Roman" w:cs="Times New Roman"/>
                <w:color w:val="#000000"/>
                <w:sz w:val="24"/>
                <w:szCs w:val="24"/>
              </w:rPr>
              <w:t> 3.	Исламский вектор в международном терроризме.</w:t>
            </w:r>
          </w:p>
          <w:p>
            <w:pPr>
              <w:jc w:val="both"/>
              <w:spacing w:after="0" w:line="240" w:lineRule="auto"/>
              <w:rPr>
                <w:sz w:val="24"/>
                <w:szCs w:val="24"/>
              </w:rPr>
            </w:pPr>
            <w:r>
              <w:rPr>
                <w:rFonts w:ascii="Times New Roman" w:hAnsi="Times New Roman" w:cs="Times New Roman"/>
                <w:color w:val="#000000"/>
                <w:sz w:val="24"/>
                <w:szCs w:val="24"/>
              </w:rPr>
              <w:t> 4.	Проблема соотношения терроризма и национально-освободительной борьбы.</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Назовите причины упадка могущества арабского Халифата.</w:t>
            </w:r>
          </w:p>
          <w:p>
            <w:pPr>
              <w:jc w:val="both"/>
              <w:spacing w:after="0" w:line="240" w:lineRule="auto"/>
              <w:rPr>
                <w:sz w:val="24"/>
                <w:szCs w:val="24"/>
              </w:rPr>
            </w:pPr>
            <w:r>
              <w:rPr>
                <w:rFonts w:ascii="Times New Roman" w:hAnsi="Times New Roman" w:cs="Times New Roman"/>
                <w:color w:val="#000000"/>
                <w:sz w:val="24"/>
                <w:szCs w:val="24"/>
              </w:rPr>
              <w:t> 2.	Отношение к Исламу в Европе и первые колониальный захваты.</w:t>
            </w:r>
          </w:p>
          <w:p>
            <w:pPr>
              <w:jc w:val="both"/>
              <w:spacing w:after="0" w:line="240" w:lineRule="auto"/>
              <w:rPr>
                <w:sz w:val="24"/>
                <w:szCs w:val="24"/>
              </w:rPr>
            </w:pPr>
            <w:r>
              <w:rPr>
                <w:rFonts w:ascii="Times New Roman" w:hAnsi="Times New Roman" w:cs="Times New Roman"/>
                <w:color w:val="#000000"/>
                <w:sz w:val="24"/>
                <w:szCs w:val="24"/>
              </w:rPr>
              <w:t> 3.	Что не приемлют мусульмане в европейском образе жизни?</w:t>
            </w:r>
          </w:p>
          <w:p>
            <w:pPr>
              <w:jc w:val="both"/>
              <w:spacing w:after="0" w:line="240" w:lineRule="auto"/>
              <w:rPr>
                <w:sz w:val="24"/>
                <w:szCs w:val="24"/>
              </w:rPr>
            </w:pPr>
            <w:r>
              <w:rPr>
                <w:rFonts w:ascii="Times New Roman" w:hAnsi="Times New Roman" w:cs="Times New Roman"/>
                <w:color w:val="#000000"/>
                <w:sz w:val="24"/>
                <w:szCs w:val="24"/>
              </w:rPr>
              <w:t> 4.	Каковы, по Вашему мнению, реальные причины противостояния между арабами и евреями (между Палестинской автономией и Государством Израиль)?</w:t>
            </w:r>
          </w:p>
          <w:p>
            <w:pPr>
              <w:jc w:val="both"/>
              <w:spacing w:after="0" w:line="240" w:lineRule="auto"/>
              <w:rPr>
                <w:sz w:val="24"/>
                <w:szCs w:val="24"/>
              </w:rPr>
            </w:pPr>
            <w:r>
              <w:rPr>
                <w:rFonts w:ascii="Times New Roman" w:hAnsi="Times New Roman" w:cs="Times New Roman"/>
                <w:color w:val="#000000"/>
                <w:sz w:val="24"/>
                <w:szCs w:val="24"/>
              </w:rPr>
              <w:t> 5.	Позиция России в ближневосточном конфликте.</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Исламская политическая оппозиция в арабских странах.</w:t>
            </w:r>
          </w:p>
          <w:p>
            <w:pPr>
              <w:jc w:val="both"/>
              <w:spacing w:after="0" w:line="240" w:lineRule="auto"/>
              <w:rPr>
                <w:sz w:val="24"/>
                <w:szCs w:val="24"/>
              </w:rPr>
            </w:pPr>
            <w:r>
              <w:rPr>
                <w:rFonts w:ascii="Times New Roman" w:hAnsi="Times New Roman" w:cs="Times New Roman"/>
                <w:color w:val="#000000"/>
                <w:sz w:val="24"/>
                <w:szCs w:val="24"/>
              </w:rPr>
              <w:t> 2.	Мусульманские политические движения в странах с секулярными режимами.</w:t>
            </w:r>
          </w:p>
          <w:p>
            <w:pPr>
              <w:jc w:val="both"/>
              <w:spacing w:after="0" w:line="240" w:lineRule="auto"/>
              <w:rPr>
                <w:sz w:val="24"/>
                <w:szCs w:val="24"/>
              </w:rPr>
            </w:pPr>
            <w:r>
              <w:rPr>
                <w:rFonts w:ascii="Times New Roman" w:hAnsi="Times New Roman" w:cs="Times New Roman"/>
                <w:color w:val="#000000"/>
                <w:sz w:val="24"/>
                <w:szCs w:val="24"/>
              </w:rPr>
              <w:t> 3.	Политические причины бегства пророка Мухаммада из Мекки в Медину и последующие за этим изменения в Коране.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Исторические истоки политической теории и практики современного ислама.</w:t>
            </w:r>
          </w:p>
        </w:tc>
      </w:tr>
      <w:tr>
        <w:trPr>
          <w:trHeight w:hRule="exact" w:val="21.31518"/>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исторические истоки политической теории и практики современного ислама.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Проблема власти в раннем исламе.</w:t>
            </w:r>
          </w:p>
          <w:p>
            <w:pPr>
              <w:jc w:val="left"/>
              <w:spacing w:after="0" w:line="240" w:lineRule="auto"/>
              <w:rPr>
                <w:sz w:val="24"/>
                <w:szCs w:val="24"/>
              </w:rPr>
            </w:pPr>
            <w:r>
              <w:rPr>
                <w:rFonts w:ascii="Times New Roman" w:hAnsi="Times New Roman" w:cs="Times New Roman"/>
                <w:color w:val="#000000"/>
                <w:sz w:val="24"/>
                <w:szCs w:val="24"/>
              </w:rPr>
              <w:t> 2.	Суннизм.</w:t>
            </w:r>
          </w:p>
          <w:p>
            <w:pPr>
              <w:jc w:val="left"/>
              <w:spacing w:after="0" w:line="240" w:lineRule="auto"/>
              <w:rPr>
                <w:sz w:val="24"/>
                <w:szCs w:val="24"/>
              </w:rPr>
            </w:pPr>
            <w:r>
              <w:rPr>
                <w:rFonts w:ascii="Times New Roman" w:hAnsi="Times New Roman" w:cs="Times New Roman"/>
                <w:color w:val="#000000"/>
                <w:sz w:val="24"/>
                <w:szCs w:val="24"/>
              </w:rPr>
              <w:t> 3.	Шиитская доктрина верховной власти.</w:t>
            </w:r>
          </w:p>
          <w:p>
            <w:pPr>
              <w:jc w:val="left"/>
              <w:spacing w:after="0" w:line="240" w:lineRule="auto"/>
              <w:rPr>
                <w:sz w:val="24"/>
                <w:szCs w:val="24"/>
              </w:rPr>
            </w:pPr>
            <w:r>
              <w:rPr>
                <w:rFonts w:ascii="Times New Roman" w:hAnsi="Times New Roman" w:cs="Times New Roman"/>
                <w:color w:val="#000000"/>
                <w:sz w:val="24"/>
                <w:szCs w:val="24"/>
              </w:rPr>
              <w:t> 4.	Историческая эволюция светского («общинного») и «сокрального» представления о власти. Концепция власти в хариджизме.</w:t>
            </w:r>
          </w:p>
          <w:p>
            <w:pPr>
              <w:jc w:val="left"/>
              <w:spacing w:after="0" w:line="240" w:lineRule="auto"/>
              <w:rPr>
                <w:sz w:val="24"/>
                <w:szCs w:val="24"/>
              </w:rPr>
            </w:pPr>
            <w:r>
              <w:rPr>
                <w:rFonts w:ascii="Times New Roman" w:hAnsi="Times New Roman" w:cs="Times New Roman"/>
                <w:color w:val="#000000"/>
                <w:sz w:val="24"/>
                <w:szCs w:val="24"/>
              </w:rPr>
              <w:t> 5.	Ислам и формирование политического мышления в странах мусульманского Востока в XIX - начале XX вв.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Какие принципы составляют основу политической доктрины Ислама?</w:t>
            </w:r>
          </w:p>
          <w:p>
            <w:pPr>
              <w:jc w:val="left"/>
              <w:spacing w:after="0" w:line="240" w:lineRule="auto"/>
              <w:rPr>
                <w:sz w:val="24"/>
                <w:szCs w:val="24"/>
              </w:rPr>
            </w:pPr>
            <w:r>
              <w:rPr>
                <w:rFonts w:ascii="Times New Roman" w:hAnsi="Times New Roman" w:cs="Times New Roman"/>
                <w:color w:val="#000000"/>
                <w:sz w:val="24"/>
                <w:szCs w:val="24"/>
              </w:rPr>
              <w:t> 2.	Охарактеризуйте исламскую политическую теорию. В чем состоят различия меду суннизмом и шиизмом?</w:t>
            </w:r>
          </w:p>
          <w:p>
            <w:pPr>
              <w:jc w:val="left"/>
              <w:spacing w:after="0" w:line="240" w:lineRule="auto"/>
              <w:rPr>
                <w:sz w:val="24"/>
                <w:szCs w:val="24"/>
              </w:rPr>
            </w:pPr>
            <w:r>
              <w:rPr>
                <w:rFonts w:ascii="Times New Roman" w:hAnsi="Times New Roman" w:cs="Times New Roman"/>
                <w:color w:val="#000000"/>
                <w:sz w:val="24"/>
                <w:szCs w:val="24"/>
              </w:rPr>
              <w:t> 3.	В чем причины политизации Ислама в современном мире?</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Исламский мир: зарождение новой религии, основные постулаты, причины быстрого роста.</w:t>
            </w:r>
          </w:p>
          <w:p>
            <w:pPr>
              <w:jc w:val="left"/>
              <w:spacing w:after="0" w:line="240" w:lineRule="auto"/>
              <w:rPr>
                <w:sz w:val="24"/>
                <w:szCs w:val="24"/>
              </w:rPr>
            </w:pPr>
            <w:r>
              <w:rPr>
                <w:rFonts w:ascii="Times New Roman" w:hAnsi="Times New Roman" w:cs="Times New Roman"/>
                <w:color w:val="#000000"/>
                <w:sz w:val="24"/>
                <w:szCs w:val="24"/>
              </w:rPr>
              <w:t> 2.	Возрастающая политическая роль стран Ислама в международном сообществе.</w:t>
            </w:r>
          </w:p>
          <w:p>
            <w:pPr>
              <w:jc w:val="left"/>
              <w:spacing w:after="0" w:line="240" w:lineRule="auto"/>
              <w:rPr>
                <w:sz w:val="24"/>
                <w:szCs w:val="24"/>
              </w:rPr>
            </w:pPr>
            <w:r>
              <w:rPr>
                <w:rFonts w:ascii="Times New Roman" w:hAnsi="Times New Roman" w:cs="Times New Roman"/>
                <w:color w:val="#000000"/>
                <w:sz w:val="24"/>
                <w:szCs w:val="24"/>
              </w:rPr>
              <w:t> 3.	Культурное наследство мусульманских стран, взаимодействие с другими культурами.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Становление исламской концепции миропорядка.</w:t>
            </w:r>
          </w:p>
        </w:tc>
      </w:tr>
      <w:tr>
        <w:trPr>
          <w:trHeight w:hRule="exact" w:val="21.31518"/>
        </w:trPr>
        <w:tc>
          <w:tcPr>
            <w:tcW w:w="9640" w:type="dxa"/>
          </w:tcPr>
          <w:p/>
        </w:tc>
      </w:tr>
      <w:tr>
        <w:trPr>
          <w:trHeight w:hRule="exact" w:val="2820.1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становление исламской концепции миропорядка.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Развития исламской политико-правовой мысли XIX-XX века.</w:t>
            </w:r>
          </w:p>
          <w:p>
            <w:pPr>
              <w:jc w:val="left"/>
              <w:spacing w:after="0" w:line="240" w:lineRule="auto"/>
              <w:rPr>
                <w:sz w:val="24"/>
                <w:szCs w:val="24"/>
              </w:rPr>
            </w:pPr>
            <w:r>
              <w:rPr>
                <w:rFonts w:ascii="Times New Roman" w:hAnsi="Times New Roman" w:cs="Times New Roman"/>
                <w:color w:val="#000000"/>
                <w:sz w:val="24"/>
                <w:szCs w:val="24"/>
              </w:rPr>
              <w:t> 2.	Возникновение и развитие идей панисламизма у аль-Афгани.</w:t>
            </w:r>
          </w:p>
          <w:p>
            <w:pPr>
              <w:jc w:val="left"/>
              <w:spacing w:after="0" w:line="240" w:lineRule="auto"/>
              <w:rPr>
                <w:sz w:val="24"/>
                <w:szCs w:val="24"/>
              </w:rPr>
            </w:pPr>
            <w:r>
              <w:rPr>
                <w:rFonts w:ascii="Times New Roman" w:hAnsi="Times New Roman" w:cs="Times New Roman"/>
                <w:color w:val="#000000"/>
                <w:sz w:val="24"/>
                <w:szCs w:val="24"/>
              </w:rPr>
              <w:t> 3.	Понятие панисламизма и попытки ее практической реализации.</w:t>
            </w:r>
          </w:p>
          <w:p>
            <w:pPr>
              <w:jc w:val="left"/>
              <w:spacing w:after="0" w:line="240" w:lineRule="auto"/>
              <w:rPr>
                <w:sz w:val="24"/>
                <w:szCs w:val="24"/>
              </w:rPr>
            </w:pPr>
            <w:r>
              <w:rPr>
                <w:rFonts w:ascii="Times New Roman" w:hAnsi="Times New Roman" w:cs="Times New Roman"/>
                <w:color w:val="#000000"/>
                <w:sz w:val="24"/>
                <w:szCs w:val="24"/>
              </w:rPr>
              <w:t> 4.	Суверенитет наций в работах аль-Афгани.</w:t>
            </w:r>
          </w:p>
          <w:p>
            <w:pPr>
              <w:jc w:val="left"/>
              <w:spacing w:after="0" w:line="240" w:lineRule="auto"/>
              <w:rPr>
                <w:sz w:val="24"/>
                <w:szCs w:val="24"/>
              </w:rPr>
            </w:pPr>
            <w:r>
              <w:rPr>
                <w:rFonts w:ascii="Times New Roman" w:hAnsi="Times New Roman" w:cs="Times New Roman"/>
                <w:color w:val="#000000"/>
                <w:sz w:val="24"/>
                <w:szCs w:val="24"/>
              </w:rPr>
              <w:t> 5.	Исламское реформаторство в работах М. Абдо.</w:t>
            </w:r>
          </w:p>
          <w:p>
            <w:pPr>
              <w:jc w:val="left"/>
              <w:spacing w:after="0" w:line="240" w:lineRule="auto"/>
              <w:rPr>
                <w:sz w:val="24"/>
                <w:szCs w:val="24"/>
              </w:rPr>
            </w:pPr>
            <w:r>
              <w:rPr>
                <w:rFonts w:ascii="Times New Roman" w:hAnsi="Times New Roman" w:cs="Times New Roman"/>
                <w:color w:val="#000000"/>
                <w:sz w:val="24"/>
                <w:szCs w:val="24"/>
              </w:rPr>
              <w:t> 6.	Основные положения работ Сайид Ахмад-хана и Абул Калам Азада.</w:t>
            </w:r>
          </w:p>
          <w:p>
            <w:pPr>
              <w:jc w:val="left"/>
              <w:spacing w:after="0" w:line="240" w:lineRule="auto"/>
              <w:rPr>
                <w:sz w:val="24"/>
                <w:szCs w:val="24"/>
              </w:rPr>
            </w:pPr>
            <w:r>
              <w:rPr>
                <w:rFonts w:ascii="Times New Roman" w:hAnsi="Times New Roman" w:cs="Times New Roman"/>
                <w:color w:val="#000000"/>
                <w:sz w:val="24"/>
                <w:szCs w:val="24"/>
              </w:rPr>
              <w:t> 7.	Зарождение идеологии национализма и панарабизма, как противоположность панисламизму: апологеты и этапы ее становления.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Можно ли по духу и масштабам решаемых задач сравнить сегодняшнее Исламское возрождение со средневековой Реформацией?</w:t>
            </w:r>
          </w:p>
          <w:p>
            <w:pPr>
              <w:jc w:val="left"/>
              <w:spacing w:after="0" w:line="240" w:lineRule="auto"/>
              <w:rPr>
                <w:sz w:val="24"/>
                <w:szCs w:val="24"/>
              </w:rPr>
            </w:pPr>
            <w:r>
              <w:rPr>
                <w:rFonts w:ascii="Times New Roman" w:hAnsi="Times New Roman" w:cs="Times New Roman"/>
                <w:color w:val="#000000"/>
                <w:sz w:val="24"/>
                <w:szCs w:val="24"/>
              </w:rPr>
              <w:t> 2.	Исламская угроза: реальность или миф?</w:t>
            </w:r>
          </w:p>
          <w:p>
            <w:pPr>
              <w:jc w:val="left"/>
              <w:spacing w:after="0" w:line="240" w:lineRule="auto"/>
              <w:rPr>
                <w:sz w:val="24"/>
                <w:szCs w:val="24"/>
              </w:rPr>
            </w:pPr>
            <w:r>
              <w:rPr>
                <w:rFonts w:ascii="Times New Roman" w:hAnsi="Times New Roman" w:cs="Times New Roman"/>
                <w:color w:val="#000000"/>
                <w:sz w:val="24"/>
                <w:szCs w:val="24"/>
              </w:rPr>
              <w:t> 3.	Как проявляется в политике своеобразие религиозной системы ислама?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Место мусульманских народов в многонациональном и многоконфессиональном Российском государстве: прошлое, настоящее, будущее.</w:t>
            </w:r>
          </w:p>
          <w:p>
            <w:pPr>
              <w:jc w:val="left"/>
              <w:spacing w:after="0" w:line="240" w:lineRule="auto"/>
              <w:rPr>
                <w:sz w:val="24"/>
                <w:szCs w:val="24"/>
              </w:rPr>
            </w:pPr>
            <w:r>
              <w:rPr>
                <w:rFonts w:ascii="Times New Roman" w:hAnsi="Times New Roman" w:cs="Times New Roman"/>
                <w:color w:val="#000000"/>
                <w:sz w:val="24"/>
                <w:szCs w:val="24"/>
              </w:rPr>
              <w:t> 2.	Неравномерности в развитии стран Ислама. Нефть и политика.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Ислам в условиях глобализирующегося мира.</w:t>
            </w:r>
          </w:p>
        </w:tc>
      </w:tr>
      <w:tr>
        <w:trPr>
          <w:trHeight w:hRule="exact" w:val="21.31495"/>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ислам в условиях глобализирующегося мира.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термина «глобализация» и его развитие.</w:t>
            </w:r>
          </w:p>
          <w:p>
            <w:pPr>
              <w:jc w:val="left"/>
              <w:spacing w:after="0" w:line="240" w:lineRule="auto"/>
              <w:rPr>
                <w:sz w:val="24"/>
                <w:szCs w:val="24"/>
              </w:rPr>
            </w:pPr>
            <w:r>
              <w:rPr>
                <w:rFonts w:ascii="Times New Roman" w:hAnsi="Times New Roman" w:cs="Times New Roman"/>
                <w:color w:val="#000000"/>
                <w:sz w:val="24"/>
                <w:szCs w:val="24"/>
              </w:rPr>
              <w:t> 2.	Влияние глобализации на политические процессы и внешнюю политику в арабских странах.</w:t>
            </w:r>
          </w:p>
          <w:p>
            <w:pPr>
              <w:jc w:val="left"/>
              <w:spacing w:after="0" w:line="240" w:lineRule="auto"/>
              <w:rPr>
                <w:sz w:val="24"/>
                <w:szCs w:val="24"/>
              </w:rPr>
            </w:pPr>
            <w:r>
              <w:rPr>
                <w:rFonts w:ascii="Times New Roman" w:hAnsi="Times New Roman" w:cs="Times New Roman"/>
                <w:color w:val="#000000"/>
                <w:sz w:val="24"/>
                <w:szCs w:val="24"/>
              </w:rPr>
              <w:t> 3.	 Глобализация и конфигурация миропорядка.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Какие идейно-политические направления в исламской мысли вам известны?</w:t>
            </w:r>
          </w:p>
          <w:p>
            <w:pPr>
              <w:jc w:val="left"/>
              <w:spacing w:after="0" w:line="240" w:lineRule="auto"/>
              <w:rPr>
                <w:sz w:val="24"/>
                <w:szCs w:val="24"/>
              </w:rPr>
            </w:pPr>
            <w:r>
              <w:rPr>
                <w:rFonts w:ascii="Times New Roman" w:hAnsi="Times New Roman" w:cs="Times New Roman"/>
                <w:color w:val="#000000"/>
                <w:sz w:val="24"/>
                <w:szCs w:val="24"/>
              </w:rPr>
              <w:t> 2.	Каковы причины роста политического ислама?</w:t>
            </w:r>
          </w:p>
          <w:p>
            <w:pPr>
              <w:jc w:val="left"/>
              <w:spacing w:after="0" w:line="240" w:lineRule="auto"/>
              <w:rPr>
                <w:sz w:val="24"/>
                <w:szCs w:val="24"/>
              </w:rPr>
            </w:pPr>
            <w:r>
              <w:rPr>
                <w:rFonts w:ascii="Times New Roman" w:hAnsi="Times New Roman" w:cs="Times New Roman"/>
                <w:color w:val="#000000"/>
                <w:sz w:val="24"/>
                <w:szCs w:val="24"/>
              </w:rPr>
              <w:t> 3.	Каковы «классические» положения исламского фундаментализма?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Сотрудничество Европейского Союза со странами Ислама: сдвиг в приоритетах от экономических к политическим.</w:t>
            </w:r>
          </w:p>
          <w:p>
            <w:pPr>
              <w:jc w:val="left"/>
              <w:spacing w:after="0" w:line="240" w:lineRule="auto"/>
              <w:rPr>
                <w:sz w:val="24"/>
                <w:szCs w:val="24"/>
              </w:rPr>
            </w:pPr>
            <w:r>
              <w:rPr>
                <w:rFonts w:ascii="Times New Roman" w:hAnsi="Times New Roman" w:cs="Times New Roman"/>
                <w:color w:val="#000000"/>
                <w:sz w:val="24"/>
                <w:szCs w:val="24"/>
              </w:rPr>
              <w:t> 2.	Советские войска в Афганистане : причины и последствия.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Ислам в системе международных организаций.</w:t>
            </w:r>
          </w:p>
        </w:tc>
      </w:tr>
      <w:tr>
        <w:trPr>
          <w:trHeight w:hRule="exact" w:val="21.31518"/>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ислам в системе международных организаций.</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Организация исламского сотрудничества (бывш. Организация исламская конференция): история создания, основные цели, задачи и принципы работы, а также направления деятельности.</w:t>
            </w:r>
          </w:p>
          <w:p>
            <w:pPr>
              <w:jc w:val="left"/>
              <w:spacing w:after="0" w:line="240" w:lineRule="auto"/>
              <w:rPr>
                <w:sz w:val="24"/>
                <w:szCs w:val="24"/>
              </w:rPr>
            </w:pPr>
            <w:r>
              <w:rPr>
                <w:rFonts w:ascii="Times New Roman" w:hAnsi="Times New Roman" w:cs="Times New Roman"/>
                <w:color w:val="#000000"/>
                <w:sz w:val="24"/>
                <w:szCs w:val="24"/>
              </w:rPr>
              <w:t> 2.	ОИС как попытка практической реализации панисламизма.</w:t>
            </w:r>
          </w:p>
          <w:p>
            <w:pPr>
              <w:jc w:val="left"/>
              <w:spacing w:after="0" w:line="240" w:lineRule="auto"/>
              <w:rPr>
                <w:sz w:val="24"/>
                <w:szCs w:val="24"/>
              </w:rPr>
            </w:pPr>
            <w:r>
              <w:rPr>
                <w:rFonts w:ascii="Times New Roman" w:hAnsi="Times New Roman" w:cs="Times New Roman"/>
                <w:color w:val="#000000"/>
                <w:sz w:val="24"/>
                <w:szCs w:val="24"/>
              </w:rPr>
              <w:t> 3.	Лига арабских государств и проблемы реализации идей панарабизма.</w:t>
            </w:r>
          </w:p>
          <w:p>
            <w:pPr>
              <w:jc w:val="left"/>
              <w:spacing w:after="0" w:line="240" w:lineRule="auto"/>
              <w:rPr>
                <w:sz w:val="24"/>
                <w:szCs w:val="24"/>
              </w:rPr>
            </w:pPr>
            <w:r>
              <w:rPr>
                <w:rFonts w:ascii="Times New Roman" w:hAnsi="Times New Roman" w:cs="Times New Roman"/>
                <w:color w:val="#000000"/>
                <w:sz w:val="24"/>
                <w:szCs w:val="24"/>
              </w:rPr>
              <w:t> 4.	Роль и место ОИС и ЛАГ в системе международных отношений.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Почему мусульманские государства используют ислам в своих идеологических формулах?</w:t>
            </w:r>
          </w:p>
          <w:p>
            <w:pPr>
              <w:jc w:val="left"/>
              <w:spacing w:after="0" w:line="240" w:lineRule="auto"/>
              <w:rPr>
                <w:sz w:val="24"/>
                <w:szCs w:val="24"/>
              </w:rPr>
            </w:pPr>
            <w:r>
              <w:rPr>
                <w:rFonts w:ascii="Times New Roman" w:hAnsi="Times New Roman" w:cs="Times New Roman"/>
                <w:color w:val="#000000"/>
                <w:sz w:val="24"/>
                <w:szCs w:val="24"/>
              </w:rPr>
              <w:t> 2.	Расскажите, как власть использует ислам в политических целях (на примере к-л мусульманского государства).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Стратегия США и НАТО в отношении мусульманского мира после развала СССР.</w:t>
            </w:r>
          </w:p>
          <w:p>
            <w:pPr>
              <w:jc w:val="left"/>
              <w:spacing w:after="0" w:line="240" w:lineRule="auto"/>
              <w:rPr>
                <w:sz w:val="24"/>
                <w:szCs w:val="24"/>
              </w:rPr>
            </w:pPr>
            <w:r>
              <w:rPr>
                <w:rFonts w:ascii="Times New Roman" w:hAnsi="Times New Roman" w:cs="Times New Roman"/>
                <w:color w:val="#000000"/>
                <w:sz w:val="24"/>
                <w:szCs w:val="24"/>
              </w:rPr>
              <w:t> 2.	Террористический акт 11 сентября 2001 г. Американское вторжение в Ирак и Афганистан.</w:t>
            </w:r>
          </w:p>
          <w:p>
            <w:pPr>
              <w:jc w:val="left"/>
              <w:spacing w:after="0" w:line="240" w:lineRule="auto"/>
              <w:rPr>
                <w:sz w:val="24"/>
                <w:szCs w:val="24"/>
              </w:rPr>
            </w:pPr>
            <w:r>
              <w:rPr>
                <w:rFonts w:ascii="Times New Roman" w:hAnsi="Times New Roman" w:cs="Times New Roman"/>
                <w:color w:val="#000000"/>
                <w:sz w:val="24"/>
                <w:szCs w:val="24"/>
              </w:rPr>
              <w:t> 3.	 Палестинско-израильский конфликт и его влияние на расстановку сил в мире.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Концепции прав человека в исламе.</w:t>
            </w:r>
          </w:p>
        </w:tc>
      </w:tr>
      <w:tr>
        <w:trPr>
          <w:trHeight w:hRule="exact" w:val="21.31518"/>
        </w:trPr>
        <w:tc>
          <w:tcPr>
            <w:tcW w:w="9640" w:type="dxa"/>
          </w:tcPr>
          <w:p/>
        </w:tc>
      </w:tr>
      <w:tr>
        <w:trPr>
          <w:trHeight w:hRule="exact" w:val="259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Концепции прав человека в исламе.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Различные подходы к рассмотрению проблематики прав человека в исламском мире.</w:t>
            </w:r>
          </w:p>
          <w:p>
            <w:pPr>
              <w:jc w:val="left"/>
              <w:spacing w:after="0" w:line="240" w:lineRule="auto"/>
              <w:rPr>
                <w:sz w:val="24"/>
                <w:szCs w:val="24"/>
              </w:rPr>
            </w:pPr>
            <w:r>
              <w:rPr>
                <w:rFonts w:ascii="Times New Roman" w:hAnsi="Times New Roman" w:cs="Times New Roman"/>
                <w:color w:val="#000000"/>
                <w:sz w:val="24"/>
                <w:szCs w:val="24"/>
              </w:rPr>
              <w:t> 2.	«Мусульманский комментарий к Всеобщей декларации прав человека» С.Х. Табандеха.</w:t>
            </w:r>
          </w:p>
          <w:p>
            <w:pPr>
              <w:jc w:val="left"/>
              <w:spacing w:after="0" w:line="240" w:lineRule="auto"/>
              <w:rPr>
                <w:sz w:val="24"/>
                <w:szCs w:val="24"/>
              </w:rPr>
            </w:pPr>
            <w:r>
              <w:rPr>
                <w:rFonts w:ascii="Times New Roman" w:hAnsi="Times New Roman" w:cs="Times New Roman"/>
                <w:color w:val="#000000"/>
                <w:sz w:val="24"/>
                <w:szCs w:val="24"/>
              </w:rPr>
              <w:t> 3.	«Легитимный исламский ответ» А.А. Ан-Наима.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 чем заключается своеобразие шиитского фундаментализма?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В чем причины политизации ислама в РФ и какие формы принял этот процесс?</w:t>
            </w:r>
          </w:p>
          <w:p>
            <w:pPr>
              <w:jc w:val="left"/>
              <w:spacing w:after="0" w:line="240" w:lineRule="auto"/>
              <w:rPr>
                <w:sz w:val="24"/>
                <w:szCs w:val="24"/>
              </w:rPr>
            </w:pPr>
            <w:r>
              <w:rPr>
                <w:rFonts w:ascii="Times New Roman" w:hAnsi="Times New Roman" w:cs="Times New Roman"/>
                <w:color w:val="#000000"/>
                <w:sz w:val="24"/>
                <w:szCs w:val="24"/>
              </w:rPr>
              <w:t> 3.	Как можно противостоять радикализации политического ислама?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Проблема «ядерной программы» Ирана: дебаты и расстановка политических акцентов.</w:t>
            </w:r>
          </w:p>
          <w:p>
            <w:pPr>
              <w:jc w:val="left"/>
              <w:spacing w:after="0" w:line="240" w:lineRule="auto"/>
              <w:rPr>
                <w:sz w:val="24"/>
                <w:szCs w:val="24"/>
              </w:rPr>
            </w:pPr>
            <w:r>
              <w:rPr>
                <w:rFonts w:ascii="Times New Roman" w:hAnsi="Times New Roman" w:cs="Times New Roman"/>
                <w:color w:val="#000000"/>
                <w:sz w:val="24"/>
                <w:szCs w:val="24"/>
              </w:rPr>
              <w:t> 2.	 Война НАТО во главе с США в Афганистане. Позиции региональных государств.</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«Ислам в мировом политическом процессе» / Пыхтеева Елена Викторовна.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религии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Западные</w:t>
            </w:r>
            <w:r>
              <w:rPr/>
              <w:t xml:space="preserve"> </w:t>
            </w:r>
            <w:r>
              <w:rPr>
                <w:rFonts w:ascii="Times New Roman" w:hAnsi="Times New Roman" w:cs="Times New Roman"/>
                <w:color w:val="#000000"/>
                <w:sz w:val="24"/>
                <w:szCs w:val="24"/>
              </w:rPr>
              <w:t>конфессии.</w:t>
            </w:r>
            <w:r>
              <w:rPr/>
              <w:t xml:space="preserve"> </w:t>
            </w:r>
            <w:r>
              <w:rPr>
                <w:rFonts w:ascii="Times New Roman" w:hAnsi="Times New Roman" w:cs="Times New Roman"/>
                <w:color w:val="#000000"/>
                <w:sz w:val="24"/>
                <w:szCs w:val="24"/>
              </w:rPr>
              <w:t>Ислам.</w:t>
            </w:r>
            <w:r>
              <w:rPr/>
              <w:t xml:space="preserve"> </w:t>
            </w:r>
            <w:r>
              <w:rPr>
                <w:rFonts w:ascii="Times New Roman" w:hAnsi="Times New Roman" w:cs="Times New Roman"/>
                <w:color w:val="#000000"/>
                <w:sz w:val="24"/>
                <w:szCs w:val="24"/>
              </w:rPr>
              <w:t>Новые</w:t>
            </w:r>
            <w:r>
              <w:rPr/>
              <w:t xml:space="preserve"> </w:t>
            </w:r>
            <w:r>
              <w:rPr>
                <w:rFonts w:ascii="Times New Roman" w:hAnsi="Times New Roman" w:cs="Times New Roman"/>
                <w:color w:val="#000000"/>
                <w:sz w:val="24"/>
                <w:szCs w:val="24"/>
              </w:rPr>
              <w:t>религии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Яблоков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Апполонов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Ацамба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Бектимирова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Горбылев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Ершова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Кантеров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Кириллина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Китинов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Никонов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Саврей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Сафронова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Тажуризина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978-5-534-03802-6.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https://urait.ru/bcode/451823</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отношения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Проблема</w:t>
            </w:r>
            <w:r>
              <w:rPr/>
              <w:t xml:space="preserve"> </w:t>
            </w:r>
            <w:r>
              <w:rPr>
                <w:rFonts w:ascii="Times New Roman" w:hAnsi="Times New Roman" w:cs="Times New Roman"/>
                <w:color w:val="#000000"/>
                <w:sz w:val="24"/>
                <w:szCs w:val="24"/>
              </w:rPr>
              <w:t>исламизма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Пластун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978-5-534-13171-0.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https://urait.ru/bcode/449361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Ислам.</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мусульманства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Бартольд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978-5-534-05833-8.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https://urait.ru/bcode/454970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Арабский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ислама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Тюрева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https://urait.ru/bcode/415194</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Ислам.</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мусульманства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Бартольд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978-5-534-05833-8.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https://urait.ru/bcode/441724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исламе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Ибрахим,</w:t>
            </w:r>
            <w:r>
              <w:rPr/>
              <w:t xml:space="preserve"> </w:t>
            </w:r>
            <w:r>
              <w:rPr>
                <w:rFonts w:ascii="Times New Roman" w:hAnsi="Times New Roman" w:cs="Times New Roman"/>
                <w:color w:val="#000000"/>
                <w:sz w:val="24"/>
                <w:szCs w:val="24"/>
              </w:rPr>
              <w:t>Амини,</w:t>
            </w:r>
            <w:r>
              <w:rPr/>
              <w:t xml:space="preserve"> </w:t>
            </w:r>
            <w:r>
              <w:rPr>
                <w:rFonts w:ascii="Times New Roman" w:hAnsi="Times New Roman" w:cs="Times New Roman"/>
                <w:color w:val="#000000"/>
                <w:sz w:val="24"/>
                <w:szCs w:val="24"/>
              </w:rPr>
              <w:t>Мирзоев,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исламе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Садра,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978-5-906859-41-9.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http://www.iprbookshop.ru/89629.html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исламского</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брака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Нуриев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978-5-534-12437-8.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https://urait.ru/bcode/447481</w:t>
            </w:r>
            <w:r>
              <w:rPr/>
              <w:t xml:space="preserve"> </w:t>
            </w:r>
          </w:p>
        </w:tc>
      </w:tr>
      <w:tr>
        <w:trPr>
          <w:trHeight w:hRule="exact" w:val="361.032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исламской</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банковского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Нуриев</w:t>
            </w:r>
            <w:r>
              <w:rPr/>
              <w:t xml:space="preserve"> </w:t>
            </w:r>
            <w:r>
              <w:rPr>
                <w:rFonts w:ascii="Times New Roman" w:hAnsi="Times New Roman" w:cs="Times New Roman"/>
                <w:color w:val="#000000"/>
                <w:sz w:val="24"/>
                <w:szCs w:val="24"/>
              </w:rPr>
              <w:t>Б.</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https://urait.ru/bcode/447432</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08.5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2023-2024_ФГОС3++2023_Бак-ОФО-Полит(23)_plx_Ислам в мировом политическом процессе</dc:title>
  <dc:creator>FastReport.NET</dc:creator>
</cp:coreProperties>
</file>